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526F" w14:textId="5863ABC5" w:rsidR="00C87D30" w:rsidRDefault="00C87D30" w:rsidP="00F47B69">
      <w:pPr>
        <w:jc w:val="center"/>
        <w:rPr>
          <w:rFonts w:eastAsia="Times New Roman" w:cs="Helvetica"/>
          <w:b/>
          <w:bCs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5CA53445" wp14:editId="6F2CA16A">
            <wp:extent cx="5010150" cy="1510873"/>
            <wp:effectExtent l="0" t="0" r="0" b="0"/>
            <wp:docPr id="1" name="Picture 1" descr="cid:22FDA0A8-20BC-4666-B1AD-4F9F9BC52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390E5-0762-492C-9991-5ACE20135AE7" descr="cid:22FDA0A8-20BC-4666-B1AD-4F9F9BC521A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21" cy="15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AB26" w14:textId="77777777" w:rsidR="00C87D30" w:rsidRDefault="00C87D30" w:rsidP="00C87D30">
      <w:pPr>
        <w:jc w:val="center"/>
        <w:rPr>
          <w:rFonts w:eastAsia="Times New Roman" w:cs="Helvetica"/>
          <w:b/>
          <w:bCs/>
          <w:sz w:val="40"/>
          <w:szCs w:val="40"/>
        </w:rPr>
      </w:pPr>
    </w:p>
    <w:p w14:paraId="4602F897" w14:textId="77777777" w:rsidR="00F47B69" w:rsidRPr="004F559F" w:rsidRDefault="00F47B69" w:rsidP="00C87D30">
      <w:pPr>
        <w:jc w:val="center"/>
        <w:rPr>
          <w:sz w:val="40"/>
          <w:szCs w:val="40"/>
        </w:rPr>
      </w:pPr>
      <w:r w:rsidRPr="004F559F">
        <w:rPr>
          <w:rFonts w:eastAsia="Times New Roman" w:cs="Helvetica"/>
          <w:b/>
          <w:bCs/>
          <w:sz w:val="40"/>
          <w:szCs w:val="40"/>
        </w:rPr>
        <w:t>When Do Reconciliation and Cooperation Matter?</w:t>
      </w:r>
    </w:p>
    <w:p w14:paraId="7B07A546" w14:textId="77777777" w:rsidR="00F47B69" w:rsidRDefault="00F47B69" w:rsidP="003B66A8">
      <w:pPr>
        <w:jc w:val="center"/>
        <w:rPr>
          <w:rFonts w:eastAsia="Times New Roman"/>
          <w:b/>
          <w:bCs/>
          <w:sz w:val="32"/>
          <w:szCs w:val="32"/>
        </w:rPr>
      </w:pPr>
      <w:r w:rsidRPr="004F559F">
        <w:rPr>
          <w:rFonts w:eastAsia="Times New Roman"/>
          <w:b/>
          <w:bCs/>
          <w:sz w:val="32"/>
          <w:szCs w:val="32"/>
        </w:rPr>
        <w:t>Polish-German lessons for the West and Russia</w:t>
      </w:r>
    </w:p>
    <w:p w14:paraId="1A979B2F" w14:textId="41CF913D" w:rsidR="006169E6" w:rsidRDefault="00C87D30" w:rsidP="00C87D3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36"/>
          <w:szCs w:val="36"/>
        </w:rPr>
        <w:t>P</w:t>
      </w:r>
      <w:r w:rsidR="006169E6">
        <w:rPr>
          <w:rFonts w:eastAsia="Times New Roman"/>
          <w:b/>
          <w:sz w:val="36"/>
          <w:szCs w:val="36"/>
        </w:rPr>
        <w:t xml:space="preserve">rofessor </w:t>
      </w:r>
      <w:proofErr w:type="spellStart"/>
      <w:r w:rsidR="00060725">
        <w:rPr>
          <w:rFonts w:eastAsia="Times New Roman"/>
          <w:b/>
          <w:sz w:val="36"/>
          <w:szCs w:val="36"/>
        </w:rPr>
        <w:t>Bartosz</w:t>
      </w:r>
      <w:proofErr w:type="spellEnd"/>
      <w:r w:rsidR="00060725">
        <w:rPr>
          <w:rFonts w:eastAsia="Times New Roman"/>
          <w:b/>
          <w:sz w:val="36"/>
          <w:szCs w:val="36"/>
        </w:rPr>
        <w:t xml:space="preserve"> M. </w:t>
      </w:r>
      <w:proofErr w:type="spellStart"/>
      <w:r w:rsidR="00060725">
        <w:rPr>
          <w:rFonts w:eastAsia="Times New Roman"/>
          <w:b/>
          <w:sz w:val="36"/>
          <w:szCs w:val="36"/>
        </w:rPr>
        <w:t>Rydliń</w:t>
      </w:r>
      <w:r w:rsidR="006169E6" w:rsidRPr="006169E6">
        <w:rPr>
          <w:rFonts w:eastAsia="Times New Roman"/>
          <w:b/>
          <w:sz w:val="36"/>
          <w:szCs w:val="36"/>
        </w:rPr>
        <w:t>ski</w:t>
      </w:r>
      <w:proofErr w:type="spellEnd"/>
    </w:p>
    <w:p w14:paraId="4529072E" w14:textId="77777777" w:rsidR="00D5458B" w:rsidRPr="004F559F" w:rsidRDefault="00D5458B" w:rsidP="00D5458B">
      <w:pPr>
        <w:jc w:val="center"/>
        <w:rPr>
          <w:rFonts w:eastAsia="Times New Roman"/>
          <w:b/>
          <w:sz w:val="44"/>
          <w:szCs w:val="44"/>
        </w:rPr>
      </w:pPr>
      <w:r w:rsidRPr="004F559F">
        <w:rPr>
          <w:rFonts w:eastAsia="Times New Roman"/>
          <w:b/>
          <w:sz w:val="44"/>
          <w:szCs w:val="44"/>
        </w:rPr>
        <w:t>Wed</w:t>
      </w:r>
      <w:r>
        <w:rPr>
          <w:rFonts w:eastAsia="Times New Roman"/>
          <w:b/>
          <w:sz w:val="44"/>
          <w:szCs w:val="44"/>
        </w:rPr>
        <w:t>nesday,</w:t>
      </w:r>
      <w:r w:rsidRPr="004F559F">
        <w:rPr>
          <w:rFonts w:eastAsia="Times New Roman"/>
          <w:b/>
          <w:sz w:val="44"/>
          <w:szCs w:val="44"/>
        </w:rPr>
        <w:t xml:space="preserve"> Nov. 18th at 3:00-4:00 p</w:t>
      </w:r>
      <w:r>
        <w:rPr>
          <w:rFonts w:eastAsia="Times New Roman"/>
          <w:b/>
          <w:sz w:val="44"/>
          <w:szCs w:val="44"/>
        </w:rPr>
        <w:t>m</w:t>
      </w:r>
    </w:p>
    <w:p w14:paraId="520556E3" w14:textId="7660401F" w:rsidR="004D4325" w:rsidRPr="00823E42" w:rsidRDefault="009A72BD">
      <w:pPr>
        <w:rPr>
          <w:b/>
          <w:sz w:val="40"/>
          <w:szCs w:val="40"/>
        </w:rPr>
      </w:pPr>
      <w:r w:rsidRPr="009A72BD">
        <w:rPr>
          <w:sz w:val="40"/>
          <w:szCs w:val="40"/>
        </w:rPr>
        <w:t xml:space="preserve">           </w:t>
      </w:r>
      <w:r w:rsidR="007710A5">
        <w:rPr>
          <w:sz w:val="40"/>
          <w:szCs w:val="40"/>
        </w:rPr>
        <w:t xml:space="preserve">                            </w:t>
      </w:r>
      <w:r w:rsidR="00823E42" w:rsidRPr="00823E42">
        <w:rPr>
          <w:rFonts w:eastAsia="Times New Roman"/>
          <w:b/>
          <w:sz w:val="40"/>
          <w:szCs w:val="40"/>
        </w:rPr>
        <w:t xml:space="preserve">Cuneo </w:t>
      </w:r>
      <w:r w:rsidR="007710A5">
        <w:rPr>
          <w:rFonts w:eastAsia="Times New Roman"/>
          <w:b/>
          <w:sz w:val="40"/>
          <w:szCs w:val="40"/>
        </w:rPr>
        <w:t xml:space="preserve">Hall </w:t>
      </w:r>
      <w:r w:rsidR="00823E42" w:rsidRPr="00823E42">
        <w:rPr>
          <w:rFonts w:eastAsia="Times New Roman"/>
          <w:b/>
          <w:sz w:val="40"/>
          <w:szCs w:val="40"/>
        </w:rPr>
        <w:t>116</w:t>
      </w:r>
    </w:p>
    <w:p w14:paraId="31E320E0" w14:textId="77777777" w:rsidR="009A72BD" w:rsidRDefault="009A72BD" w:rsidP="006169E6">
      <w:pPr>
        <w:jc w:val="center"/>
        <w:rPr>
          <w:rFonts w:eastAsia="Times New Roman"/>
          <w:sz w:val="28"/>
          <w:szCs w:val="28"/>
        </w:rPr>
      </w:pPr>
      <w:r w:rsidRPr="009A72BD">
        <w:rPr>
          <w:rFonts w:eastAsia="Times New Roman"/>
          <w:sz w:val="28"/>
          <w:szCs w:val="28"/>
        </w:rPr>
        <w:t>Illegal annexation of the Crimea in 2014 symbolically ended the period of post-Cold War stability in Europe. The war in Eastern Ukraine, which threatens NATO states and the European Union, as well as an unprecedented Russia</w:t>
      </w:r>
      <w:r w:rsidR="00060725">
        <w:rPr>
          <w:rFonts w:eastAsia="Times New Roman"/>
          <w:sz w:val="28"/>
          <w:szCs w:val="28"/>
        </w:rPr>
        <w:t xml:space="preserve">n propaganda campaign have had </w:t>
      </w:r>
      <w:r w:rsidRPr="009A72BD">
        <w:rPr>
          <w:rFonts w:eastAsia="Times New Roman"/>
          <w:sz w:val="28"/>
          <w:szCs w:val="28"/>
        </w:rPr>
        <w:t>strongly negative impacts on the current West-Russia relations, which are at their lowest point since the fall of the Soviet Union</w:t>
      </w:r>
      <w:r>
        <w:rPr>
          <w:rFonts w:eastAsia="Times New Roman"/>
          <w:sz w:val="28"/>
          <w:szCs w:val="28"/>
        </w:rPr>
        <w:t>.</w:t>
      </w:r>
    </w:p>
    <w:p w14:paraId="7171061E" w14:textId="32073FEB" w:rsidR="009A72BD" w:rsidRDefault="00060725" w:rsidP="009A72BD">
      <w:pPr>
        <w:jc w:val="center"/>
        <w:rPr>
          <w:rFonts w:eastAsia="Times New Roman"/>
          <w:sz w:val="24"/>
          <w:szCs w:val="24"/>
        </w:rPr>
      </w:pPr>
      <w:proofErr w:type="spellStart"/>
      <w:r w:rsidRPr="00113EF9">
        <w:rPr>
          <w:rFonts w:eastAsia="Times New Roman"/>
          <w:b/>
          <w:sz w:val="24"/>
          <w:szCs w:val="24"/>
        </w:rPr>
        <w:t>Bartosz</w:t>
      </w:r>
      <w:proofErr w:type="spellEnd"/>
      <w:r w:rsidRPr="00113EF9">
        <w:rPr>
          <w:rFonts w:eastAsia="Times New Roman"/>
          <w:b/>
          <w:sz w:val="24"/>
          <w:szCs w:val="24"/>
        </w:rPr>
        <w:t xml:space="preserve"> M. </w:t>
      </w:r>
      <w:proofErr w:type="spellStart"/>
      <w:r w:rsidRPr="00113EF9">
        <w:rPr>
          <w:rFonts w:eastAsia="Times New Roman"/>
          <w:b/>
          <w:sz w:val="24"/>
          <w:szCs w:val="24"/>
        </w:rPr>
        <w:t>Rydliń</w:t>
      </w:r>
      <w:r w:rsidR="009A72BD" w:rsidRPr="00113EF9">
        <w:rPr>
          <w:rFonts w:eastAsia="Times New Roman"/>
          <w:b/>
          <w:sz w:val="24"/>
          <w:szCs w:val="24"/>
        </w:rPr>
        <w:t>ski</w:t>
      </w:r>
      <w:proofErr w:type="spellEnd"/>
      <w:r w:rsidR="009A72BD" w:rsidRPr="009A72BD">
        <w:rPr>
          <w:rFonts w:eastAsia="Times New Roman"/>
          <w:sz w:val="24"/>
          <w:szCs w:val="24"/>
        </w:rPr>
        <w:t xml:space="preserve"> is an assistant professor at the Institute of </w:t>
      </w:r>
      <w:proofErr w:type="gramStart"/>
      <w:r w:rsidR="009A72BD" w:rsidRPr="009A72BD">
        <w:rPr>
          <w:rFonts w:eastAsia="Times New Roman"/>
          <w:sz w:val="24"/>
          <w:szCs w:val="24"/>
        </w:rPr>
        <w:t>Political Scien</w:t>
      </w:r>
      <w:r>
        <w:rPr>
          <w:rFonts w:eastAsia="Times New Roman"/>
          <w:sz w:val="24"/>
          <w:szCs w:val="24"/>
        </w:rPr>
        <w:t>ce</w:t>
      </w:r>
      <w:proofErr w:type="gramEnd"/>
      <w:r>
        <w:rPr>
          <w:rFonts w:eastAsia="Times New Roman"/>
          <w:sz w:val="24"/>
          <w:szCs w:val="24"/>
        </w:rPr>
        <w:t xml:space="preserve"> at the Cardinal Stefan </w:t>
      </w:r>
      <w:proofErr w:type="spellStart"/>
      <w:r>
        <w:rPr>
          <w:rFonts w:eastAsia="Times New Roman"/>
          <w:sz w:val="24"/>
          <w:szCs w:val="24"/>
        </w:rPr>
        <w:t>Wyszyń</w:t>
      </w:r>
      <w:r w:rsidR="009A72BD" w:rsidRPr="009A72BD">
        <w:rPr>
          <w:rFonts w:eastAsia="Times New Roman"/>
          <w:sz w:val="24"/>
          <w:szCs w:val="24"/>
        </w:rPr>
        <w:t>ski</w:t>
      </w:r>
      <w:proofErr w:type="spellEnd"/>
      <w:r w:rsidR="009A72BD" w:rsidRPr="009A72BD">
        <w:rPr>
          <w:rFonts w:eastAsia="Times New Roman"/>
          <w:sz w:val="24"/>
          <w:szCs w:val="24"/>
        </w:rPr>
        <w:t xml:space="preserve"> University in War</w:t>
      </w:r>
      <w:r>
        <w:rPr>
          <w:rFonts w:eastAsia="Times New Roman"/>
          <w:sz w:val="24"/>
          <w:szCs w:val="24"/>
        </w:rPr>
        <w:t xml:space="preserve">saw. Currently </w:t>
      </w:r>
      <w:proofErr w:type="spellStart"/>
      <w:r>
        <w:rPr>
          <w:rFonts w:eastAsia="Times New Roman"/>
          <w:sz w:val="24"/>
          <w:szCs w:val="24"/>
        </w:rPr>
        <w:t>Bartosz</w:t>
      </w:r>
      <w:proofErr w:type="spellEnd"/>
      <w:r>
        <w:rPr>
          <w:rFonts w:eastAsia="Times New Roman"/>
          <w:sz w:val="24"/>
          <w:szCs w:val="24"/>
        </w:rPr>
        <w:t xml:space="preserve"> M. </w:t>
      </w:r>
      <w:proofErr w:type="spellStart"/>
      <w:r>
        <w:rPr>
          <w:rFonts w:eastAsia="Times New Roman"/>
          <w:sz w:val="24"/>
          <w:szCs w:val="24"/>
        </w:rPr>
        <w:t>Rydliń</w:t>
      </w:r>
      <w:r w:rsidR="009A72BD" w:rsidRPr="009A72BD">
        <w:rPr>
          <w:rFonts w:eastAsia="Times New Roman"/>
          <w:sz w:val="24"/>
          <w:szCs w:val="24"/>
        </w:rPr>
        <w:t>ski</w:t>
      </w:r>
      <w:proofErr w:type="spellEnd"/>
      <w:r w:rsidR="009A72BD" w:rsidRPr="009A72BD">
        <w:rPr>
          <w:rFonts w:eastAsia="Times New Roman"/>
          <w:sz w:val="24"/>
          <w:szCs w:val="24"/>
        </w:rPr>
        <w:t xml:space="preserve"> is an EASI-</w:t>
      </w:r>
      <w:proofErr w:type="spellStart"/>
      <w:r w:rsidR="009A72BD" w:rsidRPr="009A72BD">
        <w:rPr>
          <w:rFonts w:eastAsia="Times New Roman"/>
          <w:sz w:val="24"/>
          <w:szCs w:val="24"/>
        </w:rPr>
        <w:t>Hurford</w:t>
      </w:r>
      <w:proofErr w:type="spellEnd"/>
      <w:r w:rsidR="009A72BD" w:rsidRPr="009A72BD">
        <w:rPr>
          <w:rFonts w:eastAsia="Times New Roman"/>
          <w:sz w:val="24"/>
          <w:szCs w:val="24"/>
        </w:rPr>
        <w:t xml:space="preserve"> Next Generation Fellow at the Carnegie Endowment for International Peace an</w:t>
      </w:r>
      <w:r w:rsidR="00113EF9">
        <w:rPr>
          <w:rFonts w:eastAsia="Times New Roman"/>
          <w:sz w:val="24"/>
          <w:szCs w:val="24"/>
        </w:rPr>
        <w:t xml:space="preserve">d expert at the </w:t>
      </w:r>
      <w:bookmarkStart w:id="0" w:name="_GoBack"/>
      <w:bookmarkEnd w:id="0"/>
      <w:r w:rsidR="00113EF9">
        <w:rPr>
          <w:rFonts w:eastAsia="Times New Roman"/>
          <w:sz w:val="24"/>
          <w:szCs w:val="24"/>
        </w:rPr>
        <w:t xml:space="preserve">Amicus </w:t>
      </w:r>
      <w:proofErr w:type="spellStart"/>
      <w:r w:rsidR="00113EF9">
        <w:rPr>
          <w:rFonts w:eastAsia="Times New Roman"/>
          <w:sz w:val="24"/>
          <w:szCs w:val="24"/>
        </w:rPr>
        <w:t>Europae</w:t>
      </w:r>
      <w:proofErr w:type="spellEnd"/>
      <w:r w:rsidR="009A72BD" w:rsidRPr="009A72BD">
        <w:rPr>
          <w:rFonts w:eastAsia="Times New Roman"/>
          <w:sz w:val="24"/>
          <w:szCs w:val="24"/>
        </w:rPr>
        <w:t xml:space="preserve"> Foundation of the former Polish pr</w:t>
      </w:r>
      <w:r>
        <w:rPr>
          <w:rFonts w:eastAsia="Times New Roman"/>
          <w:sz w:val="24"/>
          <w:szCs w:val="24"/>
        </w:rPr>
        <w:t xml:space="preserve">esident </w:t>
      </w:r>
      <w:proofErr w:type="spellStart"/>
      <w:r>
        <w:rPr>
          <w:rFonts w:eastAsia="Times New Roman"/>
          <w:sz w:val="24"/>
          <w:szCs w:val="24"/>
        </w:rPr>
        <w:t>Aleksander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Kwaś</w:t>
      </w:r>
      <w:r w:rsidR="009A72BD" w:rsidRPr="009A72BD">
        <w:rPr>
          <w:rFonts w:eastAsia="Times New Roman"/>
          <w:sz w:val="24"/>
          <w:szCs w:val="24"/>
        </w:rPr>
        <w:t>niewski</w:t>
      </w:r>
      <w:proofErr w:type="spellEnd"/>
      <w:r w:rsidR="009A72BD" w:rsidRPr="009A72BD">
        <w:rPr>
          <w:rFonts w:eastAsia="Times New Roman"/>
          <w:sz w:val="24"/>
          <w:szCs w:val="24"/>
        </w:rPr>
        <w:t>.</w:t>
      </w:r>
    </w:p>
    <w:p w14:paraId="18049773" w14:textId="77777777" w:rsidR="003B66A8" w:rsidRDefault="003B66A8" w:rsidP="00E33E67">
      <w:pPr>
        <w:pStyle w:val="NormalWeb"/>
        <w:spacing w:before="0" w:beforeAutospacing="0" w:after="0" w:afterAutospacing="0"/>
        <w:ind w:left="1440"/>
        <w:jc w:val="both"/>
      </w:pPr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 xml:space="preserve">The talk is sponsored by Polish Studies, European </w:t>
      </w:r>
      <w:r w:rsidR="00E33E67"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>Studies</w:t>
      </w:r>
      <w:proofErr w:type="gramStart"/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 xml:space="preserve">, </w:t>
      </w:r>
      <w:r w:rsidR="00E33E67"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>d</w:t>
      </w:r>
      <w:proofErr w:type="gramEnd"/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 xml:space="preserve"> </w:t>
      </w:r>
      <w:r w:rsidR="00DC7102" w:rsidRPr="003B66A8">
        <w:rPr>
          <w:noProof/>
        </w:rPr>
        <w:drawing>
          <wp:inline distT="0" distB="0" distL="0" distR="0" wp14:anchorId="4910ACB1" wp14:editId="6E602CF3">
            <wp:extent cx="1439916" cy="1246505"/>
            <wp:effectExtent l="0" t="0" r="8255" b="0"/>
            <wp:docPr id="7" name="Picture 5" descr="LUC_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UC_-no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83" cy="130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 w:themeColor="background1"/>
          <w:kern w:val="24"/>
          <w:sz w:val="32"/>
          <w:szCs w:val="32"/>
        </w:rPr>
        <w:t>.</w:t>
      </w:r>
    </w:p>
    <w:p w14:paraId="0332D5A5" w14:textId="77777777" w:rsidR="003B66A8" w:rsidRPr="009A72BD" w:rsidRDefault="003B66A8" w:rsidP="009A72BD">
      <w:pPr>
        <w:jc w:val="center"/>
        <w:rPr>
          <w:sz w:val="24"/>
          <w:szCs w:val="24"/>
        </w:rPr>
      </w:pPr>
    </w:p>
    <w:sectPr w:rsidR="003B66A8" w:rsidRPr="009A72BD" w:rsidSect="009A7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14F2" w14:textId="77777777" w:rsidR="00C4649C" w:rsidRDefault="00C4649C" w:rsidP="003B66A8">
      <w:pPr>
        <w:spacing w:after="0" w:line="240" w:lineRule="auto"/>
      </w:pPr>
      <w:r>
        <w:separator/>
      </w:r>
    </w:p>
  </w:endnote>
  <w:endnote w:type="continuationSeparator" w:id="0">
    <w:p w14:paraId="183489BC" w14:textId="77777777" w:rsidR="00C4649C" w:rsidRDefault="00C4649C" w:rsidP="003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DBB0" w14:textId="77777777" w:rsidR="003031AD" w:rsidRDefault="003031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D090" w14:textId="77777777" w:rsidR="003B66A8" w:rsidRPr="00DC7102" w:rsidRDefault="003B66A8" w:rsidP="003B66A8">
    <w:pPr>
      <w:pStyle w:val="Footer"/>
      <w:jc w:val="both"/>
      <w:rPr>
        <w:b/>
        <w:sz w:val="24"/>
        <w:szCs w:val="24"/>
      </w:rPr>
    </w:pPr>
    <w:r w:rsidRPr="00DC7102">
      <w:rPr>
        <w:b/>
        <w:sz w:val="24"/>
        <w:szCs w:val="24"/>
      </w:rPr>
      <w:t xml:space="preserve">              </w:t>
    </w:r>
    <w:r w:rsidR="003031AD">
      <w:rPr>
        <w:b/>
        <w:sz w:val="24"/>
        <w:szCs w:val="24"/>
      </w:rPr>
      <w:t>The t</w:t>
    </w:r>
    <w:r w:rsidRPr="00DC7102">
      <w:rPr>
        <w:b/>
        <w:sz w:val="24"/>
        <w:szCs w:val="24"/>
      </w:rPr>
      <w:t xml:space="preserve">alk is sponsored by Polish Studies, German Studies, and European Studies. </w:t>
    </w:r>
  </w:p>
  <w:p w14:paraId="40850D23" w14:textId="77777777" w:rsidR="003B66A8" w:rsidRPr="00DC7102" w:rsidRDefault="003B66A8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0F8B" w14:textId="77777777" w:rsidR="003031AD" w:rsidRDefault="003031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C8E5" w14:textId="77777777" w:rsidR="00C4649C" w:rsidRDefault="00C4649C" w:rsidP="003B66A8">
      <w:pPr>
        <w:spacing w:after="0" w:line="240" w:lineRule="auto"/>
      </w:pPr>
      <w:r>
        <w:separator/>
      </w:r>
    </w:p>
  </w:footnote>
  <w:footnote w:type="continuationSeparator" w:id="0">
    <w:p w14:paraId="3609F871" w14:textId="77777777" w:rsidR="00C4649C" w:rsidRDefault="00C4649C" w:rsidP="003B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B889" w14:textId="77777777" w:rsidR="003031AD" w:rsidRDefault="003031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5442" w14:textId="77777777" w:rsidR="003031AD" w:rsidRDefault="003031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7E80" w14:textId="77777777" w:rsidR="003031AD" w:rsidRDefault="00303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8B"/>
    <w:rsid w:val="00060725"/>
    <w:rsid w:val="00113EF9"/>
    <w:rsid w:val="003031AD"/>
    <w:rsid w:val="00315E31"/>
    <w:rsid w:val="003B66A8"/>
    <w:rsid w:val="004054A4"/>
    <w:rsid w:val="00486120"/>
    <w:rsid w:val="004D4325"/>
    <w:rsid w:val="006169E6"/>
    <w:rsid w:val="0073230C"/>
    <w:rsid w:val="007710A5"/>
    <w:rsid w:val="00823E42"/>
    <w:rsid w:val="009A72BD"/>
    <w:rsid w:val="00AE426B"/>
    <w:rsid w:val="00C4649C"/>
    <w:rsid w:val="00C87D30"/>
    <w:rsid w:val="00D0559D"/>
    <w:rsid w:val="00D34E81"/>
    <w:rsid w:val="00D5458B"/>
    <w:rsid w:val="00DC7102"/>
    <w:rsid w:val="00E33E67"/>
    <w:rsid w:val="00EE3472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C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A8"/>
  </w:style>
  <w:style w:type="paragraph" w:styleId="Footer">
    <w:name w:val="footer"/>
    <w:basedOn w:val="Normal"/>
    <w:link w:val="FooterChar"/>
    <w:uiPriority w:val="99"/>
    <w:unhideWhenUsed/>
    <w:rsid w:val="003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A8"/>
  </w:style>
  <w:style w:type="paragraph" w:styleId="Footer">
    <w:name w:val="footer"/>
    <w:basedOn w:val="Normal"/>
    <w:link w:val="FooterChar"/>
    <w:uiPriority w:val="99"/>
    <w:unhideWhenUsed/>
    <w:rsid w:val="003B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22FDA0A8-20BC-4666-B1AD-4F9F9BC521A3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Avdeyeva, Olga</dc:creator>
  <cp:keywords/>
  <dc:description/>
  <cp:lastModifiedBy>Bozena</cp:lastModifiedBy>
  <cp:revision>3</cp:revision>
  <cp:lastPrinted>2015-10-27T19:16:00Z</cp:lastPrinted>
  <dcterms:created xsi:type="dcterms:W3CDTF">2015-11-04T22:00:00Z</dcterms:created>
  <dcterms:modified xsi:type="dcterms:W3CDTF">2015-11-10T19:44:00Z</dcterms:modified>
</cp:coreProperties>
</file>